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A4488" w14:textId="4A9C7651" w:rsidR="00035274" w:rsidRDefault="00035274" w:rsidP="00035274">
      <w:pPr>
        <w:tabs>
          <w:tab w:val="left" w:pos="2907"/>
        </w:tabs>
        <w:rPr>
          <w:sz w:val="28"/>
          <w:szCs w:val="28"/>
          <w:lang w:val="en-US"/>
        </w:rPr>
      </w:pPr>
      <w:r w:rsidRPr="00035274">
        <w:rPr>
          <w:sz w:val="28"/>
          <w:szCs w:val="28"/>
          <w:lang w:val="en-US"/>
        </w:rPr>
        <w:tab/>
      </w:r>
      <w:r w:rsidRPr="00035274">
        <w:rPr>
          <w:sz w:val="28"/>
          <w:szCs w:val="28"/>
        </w:rPr>
        <w:t xml:space="preserve">Подключение 9800 через </w:t>
      </w:r>
      <w:r w:rsidRPr="00035274">
        <w:rPr>
          <w:sz w:val="28"/>
          <w:szCs w:val="28"/>
          <w:lang w:val="en-US"/>
        </w:rPr>
        <w:t>Cradle</w:t>
      </w:r>
      <w:r>
        <w:rPr>
          <w:sz w:val="28"/>
          <w:szCs w:val="28"/>
          <w:lang w:val="en-US"/>
        </w:rPr>
        <w:t>.</w:t>
      </w:r>
    </w:p>
    <w:p w14:paraId="6F73E72D" w14:textId="4C789CD0" w:rsidR="00035274" w:rsidRDefault="00035274" w:rsidP="00035274">
      <w:pPr>
        <w:tabs>
          <w:tab w:val="left" w:pos="2907"/>
        </w:tabs>
        <w:rPr>
          <w:sz w:val="28"/>
          <w:szCs w:val="28"/>
          <w:lang w:val="en-US"/>
        </w:rPr>
      </w:pPr>
    </w:p>
    <w:p w14:paraId="4A24ADF4" w14:textId="659D4C83" w:rsidR="00035274" w:rsidRDefault="00035274" w:rsidP="00035274">
      <w:pPr>
        <w:pStyle w:val="a5"/>
        <w:numPr>
          <w:ilvl w:val="0"/>
          <w:numId w:val="1"/>
        </w:numPr>
        <w:tabs>
          <w:tab w:val="left" w:pos="2907"/>
        </w:tabs>
        <w:rPr>
          <w:sz w:val="24"/>
          <w:szCs w:val="24"/>
        </w:rPr>
      </w:pPr>
      <w:r w:rsidRPr="00035274">
        <w:rPr>
          <w:sz w:val="24"/>
          <w:szCs w:val="24"/>
        </w:rPr>
        <w:t xml:space="preserve">Если </w:t>
      </w:r>
      <w:r w:rsidRPr="00035274">
        <w:rPr>
          <w:sz w:val="24"/>
          <w:szCs w:val="24"/>
          <w:lang w:val="en-US"/>
        </w:rPr>
        <w:t>Cradle</w:t>
      </w:r>
      <w:r w:rsidRPr="00035274">
        <w:rPr>
          <w:sz w:val="24"/>
          <w:szCs w:val="24"/>
        </w:rPr>
        <w:t xml:space="preserve"> был подключен по </w:t>
      </w:r>
      <w:r w:rsidRPr="00035274">
        <w:rPr>
          <w:sz w:val="24"/>
          <w:szCs w:val="24"/>
          <w:lang w:val="en-US"/>
        </w:rPr>
        <w:t>USB</w:t>
      </w:r>
      <w:r w:rsidRPr="00035274">
        <w:rPr>
          <w:sz w:val="24"/>
          <w:szCs w:val="24"/>
        </w:rPr>
        <w:t xml:space="preserve"> к ПК. Отключаем его и вновь подключаем.</w:t>
      </w:r>
    </w:p>
    <w:p w14:paraId="6A5D73DE" w14:textId="77777777" w:rsidR="00C17B30" w:rsidRDefault="00C17B30" w:rsidP="00C17B30">
      <w:pPr>
        <w:pStyle w:val="a5"/>
        <w:tabs>
          <w:tab w:val="left" w:pos="2907"/>
        </w:tabs>
        <w:rPr>
          <w:sz w:val="24"/>
          <w:szCs w:val="24"/>
        </w:rPr>
      </w:pPr>
    </w:p>
    <w:p w14:paraId="1E32EBA2" w14:textId="15DC31A4" w:rsidR="00C17B30" w:rsidRDefault="00C17B30" w:rsidP="00C17B30">
      <w:pPr>
        <w:pStyle w:val="a5"/>
        <w:numPr>
          <w:ilvl w:val="0"/>
          <w:numId w:val="1"/>
        </w:numPr>
        <w:tabs>
          <w:tab w:val="left" w:pos="2907"/>
        </w:tabs>
        <w:rPr>
          <w:sz w:val="24"/>
          <w:szCs w:val="24"/>
        </w:rPr>
      </w:pPr>
      <w:r>
        <w:rPr>
          <w:sz w:val="24"/>
          <w:szCs w:val="24"/>
        </w:rPr>
        <w:t>Сканируем для начала настройки 3 ШК по порядку:</w:t>
      </w:r>
    </w:p>
    <w:p w14:paraId="2286737B" w14:textId="77777777" w:rsidR="00C17B30" w:rsidRDefault="00C17B30" w:rsidP="00C17B30">
      <w:pPr>
        <w:pStyle w:val="a5"/>
        <w:tabs>
          <w:tab w:val="left" w:pos="2907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08F00E" wp14:editId="40EE0FAB">
            <wp:extent cx="4278702" cy="2810959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60" cy="291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D3600" w14:textId="77777777" w:rsidR="00C17B30" w:rsidRDefault="00C17B30" w:rsidP="00C17B30">
      <w:pPr>
        <w:pStyle w:val="a5"/>
        <w:tabs>
          <w:tab w:val="left" w:pos="2907"/>
        </w:tabs>
        <w:rPr>
          <w:sz w:val="24"/>
          <w:szCs w:val="24"/>
        </w:rPr>
      </w:pPr>
    </w:p>
    <w:p w14:paraId="37EF2B3D" w14:textId="3ED7B1C1" w:rsidR="00714411" w:rsidRDefault="00035274" w:rsidP="00714411">
      <w:pPr>
        <w:pStyle w:val="a5"/>
        <w:numPr>
          <w:ilvl w:val="0"/>
          <w:numId w:val="1"/>
        </w:numPr>
        <w:tabs>
          <w:tab w:val="left" w:pos="2907"/>
        </w:tabs>
        <w:rPr>
          <w:sz w:val="24"/>
          <w:szCs w:val="24"/>
        </w:rPr>
      </w:pPr>
      <w:r>
        <w:rPr>
          <w:sz w:val="24"/>
          <w:szCs w:val="24"/>
        </w:rPr>
        <w:t>Сканируем ШК</w:t>
      </w:r>
      <w:r w:rsidR="00714411">
        <w:rPr>
          <w:sz w:val="24"/>
          <w:szCs w:val="24"/>
        </w:rPr>
        <w:t>:</w:t>
      </w:r>
    </w:p>
    <w:p w14:paraId="78E3B552" w14:textId="6D5A8FCF" w:rsidR="00714411" w:rsidRDefault="00035274" w:rsidP="00714411">
      <w:pPr>
        <w:pStyle w:val="a5"/>
        <w:tabs>
          <w:tab w:val="left" w:pos="290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4411">
        <w:rPr>
          <w:noProof/>
          <w:sz w:val="24"/>
          <w:szCs w:val="24"/>
          <w:lang w:val="en-US"/>
        </w:rPr>
        <w:drawing>
          <wp:inline distT="0" distB="0" distL="0" distR="0" wp14:anchorId="1FEE376C" wp14:editId="2E15ADF9">
            <wp:extent cx="1710561" cy="105242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61" cy="107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BF16F" w14:textId="77777777" w:rsidR="00714411" w:rsidRDefault="00714411" w:rsidP="00714411">
      <w:pPr>
        <w:pStyle w:val="a5"/>
        <w:tabs>
          <w:tab w:val="left" w:pos="2907"/>
        </w:tabs>
        <w:rPr>
          <w:sz w:val="24"/>
          <w:szCs w:val="24"/>
        </w:rPr>
      </w:pPr>
    </w:p>
    <w:p w14:paraId="132D5445" w14:textId="4E9D8397" w:rsidR="00714411" w:rsidRDefault="00714411" w:rsidP="00714411">
      <w:pPr>
        <w:pStyle w:val="a5"/>
        <w:numPr>
          <w:ilvl w:val="0"/>
          <w:numId w:val="1"/>
        </w:numPr>
        <w:tabs>
          <w:tab w:val="left" w:pos="2907"/>
        </w:tabs>
        <w:rPr>
          <w:sz w:val="24"/>
          <w:szCs w:val="24"/>
        </w:rPr>
      </w:pPr>
      <w:r>
        <w:rPr>
          <w:sz w:val="24"/>
          <w:szCs w:val="24"/>
        </w:rPr>
        <w:t xml:space="preserve">Сопрягаем сканер с </w:t>
      </w:r>
      <w:r>
        <w:rPr>
          <w:sz w:val="24"/>
          <w:szCs w:val="24"/>
          <w:lang w:val="en-US"/>
        </w:rPr>
        <w:t>Cradle</w:t>
      </w:r>
      <w:r w:rsidRPr="00714411">
        <w:rPr>
          <w:sz w:val="24"/>
          <w:szCs w:val="24"/>
        </w:rPr>
        <w:t xml:space="preserve"> </w:t>
      </w:r>
      <w:r>
        <w:rPr>
          <w:sz w:val="24"/>
          <w:szCs w:val="24"/>
        </w:rPr>
        <w:t>отсканировав ШК:</w:t>
      </w:r>
    </w:p>
    <w:p w14:paraId="0BCE1E49" w14:textId="79516019" w:rsidR="00714411" w:rsidRDefault="00714411" w:rsidP="00714411">
      <w:pPr>
        <w:pStyle w:val="a5"/>
        <w:tabs>
          <w:tab w:val="left" w:pos="2907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57F94E1" wp14:editId="33D12650">
            <wp:extent cx="3390265" cy="108712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8E6D" w14:textId="77777777" w:rsidR="00714411" w:rsidRDefault="00714411" w:rsidP="00714411">
      <w:pPr>
        <w:pStyle w:val="a5"/>
        <w:tabs>
          <w:tab w:val="left" w:pos="2907"/>
        </w:tabs>
        <w:rPr>
          <w:sz w:val="24"/>
          <w:szCs w:val="24"/>
        </w:rPr>
      </w:pPr>
    </w:p>
    <w:p w14:paraId="6F25BBC7" w14:textId="27140AD9" w:rsidR="00714411" w:rsidRDefault="00714411" w:rsidP="00714411">
      <w:pPr>
        <w:pStyle w:val="a5"/>
        <w:numPr>
          <w:ilvl w:val="0"/>
          <w:numId w:val="1"/>
        </w:numPr>
        <w:tabs>
          <w:tab w:val="left" w:pos="2907"/>
        </w:tabs>
        <w:rPr>
          <w:sz w:val="24"/>
          <w:szCs w:val="24"/>
        </w:rPr>
      </w:pPr>
      <w:r>
        <w:rPr>
          <w:sz w:val="24"/>
          <w:szCs w:val="24"/>
        </w:rPr>
        <w:t>Переводим в</w:t>
      </w:r>
      <w:r w:rsidRPr="00714411">
        <w:rPr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 w:rsidRPr="0071441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COM</w:t>
      </w:r>
      <w:r w:rsidRPr="007144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>
        <w:rPr>
          <w:sz w:val="24"/>
          <w:szCs w:val="24"/>
          <w:lang w:val="en-US"/>
        </w:rPr>
        <w:t>HID</w:t>
      </w:r>
      <w:r>
        <w:rPr>
          <w:sz w:val="24"/>
          <w:szCs w:val="24"/>
        </w:rPr>
        <w:t>:</w:t>
      </w:r>
    </w:p>
    <w:p w14:paraId="46F0FCC6" w14:textId="15FB2255" w:rsidR="00714411" w:rsidRDefault="0019530F" w:rsidP="00714411">
      <w:pPr>
        <w:pStyle w:val="a5"/>
        <w:tabs>
          <w:tab w:val="left" w:pos="2907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 xml:space="preserve">: </w:t>
      </w:r>
      <w:r>
        <w:rPr>
          <w:noProof/>
          <w:sz w:val="24"/>
          <w:szCs w:val="24"/>
        </w:rPr>
        <w:drawing>
          <wp:inline distT="0" distB="0" distL="0" distR="0" wp14:anchorId="273B99C1" wp14:editId="37555A0D">
            <wp:extent cx="1224951" cy="1329827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24" cy="133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</w:rPr>
        <w:t xml:space="preserve">или </w:t>
      </w:r>
      <w:r>
        <w:rPr>
          <w:sz w:val="24"/>
          <w:szCs w:val="24"/>
          <w:lang w:val="en-US"/>
        </w:rPr>
        <w:t>HID</w:t>
      </w:r>
      <w:r>
        <w:rPr>
          <w:sz w:val="24"/>
          <w:szCs w:val="24"/>
        </w:rPr>
        <w:t xml:space="preserve">: </w:t>
      </w:r>
      <w:r>
        <w:rPr>
          <w:noProof/>
          <w:sz w:val="24"/>
          <w:szCs w:val="24"/>
        </w:rPr>
        <w:drawing>
          <wp:inline distT="0" distB="0" distL="0" distR="0" wp14:anchorId="20A68976" wp14:editId="5AD5723A">
            <wp:extent cx="1552755" cy="133919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01" cy="136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0E6D3" w14:textId="77777777" w:rsidR="0019530F" w:rsidRDefault="0019530F" w:rsidP="00714411">
      <w:pPr>
        <w:pStyle w:val="a5"/>
        <w:tabs>
          <w:tab w:val="left" w:pos="2907"/>
        </w:tabs>
        <w:rPr>
          <w:sz w:val="24"/>
          <w:szCs w:val="24"/>
        </w:rPr>
      </w:pPr>
    </w:p>
    <w:p w14:paraId="56A69508" w14:textId="45460E8D" w:rsidR="0019530F" w:rsidRDefault="0019530F" w:rsidP="0019530F">
      <w:pPr>
        <w:pStyle w:val="a5"/>
        <w:numPr>
          <w:ilvl w:val="0"/>
          <w:numId w:val="1"/>
        </w:numPr>
        <w:tabs>
          <w:tab w:val="left" w:pos="290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Сканируем для применения и завершения настройки:</w:t>
      </w:r>
    </w:p>
    <w:p w14:paraId="2BA92080" w14:textId="52AECBE2" w:rsidR="0019530F" w:rsidRDefault="0019530F" w:rsidP="0019530F">
      <w:pPr>
        <w:pStyle w:val="a5"/>
        <w:tabs>
          <w:tab w:val="left" w:pos="2907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A5FAC6" wp14:editId="36CC3234">
            <wp:extent cx="4278702" cy="2810959"/>
            <wp:effectExtent l="0" t="0" r="762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60" cy="291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2529E" w14:textId="774DB069" w:rsidR="00C17B30" w:rsidRDefault="0019530F" w:rsidP="0019530F">
      <w:pPr>
        <w:tabs>
          <w:tab w:val="left" w:pos="2907"/>
        </w:tabs>
        <w:rPr>
          <w:sz w:val="24"/>
          <w:szCs w:val="24"/>
        </w:rPr>
      </w:pPr>
      <w:r>
        <w:rPr>
          <w:sz w:val="24"/>
          <w:szCs w:val="24"/>
        </w:rPr>
        <w:t>Проверяем сканирование.</w:t>
      </w:r>
    </w:p>
    <w:p w14:paraId="7A75B2A3" w14:textId="10531938" w:rsidR="00920420" w:rsidRDefault="00920420" w:rsidP="0019530F">
      <w:pPr>
        <w:tabs>
          <w:tab w:val="left" w:pos="2907"/>
        </w:tabs>
        <w:rPr>
          <w:sz w:val="24"/>
          <w:szCs w:val="24"/>
        </w:rPr>
      </w:pPr>
    </w:p>
    <w:p w14:paraId="5EFB3283" w14:textId="29219670" w:rsidR="00920420" w:rsidRPr="00920420" w:rsidRDefault="00920420" w:rsidP="0019530F">
      <w:pPr>
        <w:tabs>
          <w:tab w:val="left" w:pos="2907"/>
        </w:tabs>
        <w:rPr>
          <w:sz w:val="24"/>
          <w:szCs w:val="24"/>
          <w:u w:val="single"/>
        </w:rPr>
      </w:pPr>
      <w:r w:rsidRPr="00920420">
        <w:rPr>
          <w:sz w:val="24"/>
          <w:szCs w:val="24"/>
          <w:u w:val="single"/>
        </w:rPr>
        <w:t xml:space="preserve">Если не вышло связать </w:t>
      </w:r>
      <w:r w:rsidRPr="00920420">
        <w:rPr>
          <w:sz w:val="24"/>
          <w:szCs w:val="24"/>
          <w:u w:val="single"/>
          <w:lang w:val="en-US"/>
        </w:rPr>
        <w:t>Cradle</w:t>
      </w:r>
      <w:r w:rsidRPr="00920420">
        <w:rPr>
          <w:sz w:val="24"/>
          <w:szCs w:val="24"/>
          <w:u w:val="single"/>
        </w:rPr>
        <w:t xml:space="preserve"> с первого раза, выполняем еще раз с первого пункта.</w:t>
      </w:r>
    </w:p>
    <w:sectPr w:rsidR="00920420" w:rsidRPr="0092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34476"/>
    <w:multiLevelType w:val="hybridMultilevel"/>
    <w:tmpl w:val="48E04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74"/>
    <w:rsid w:val="00035274"/>
    <w:rsid w:val="0019530F"/>
    <w:rsid w:val="00714411"/>
    <w:rsid w:val="00920420"/>
    <w:rsid w:val="00AE447E"/>
    <w:rsid w:val="00C1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9F5C"/>
  <w15:chartTrackingRefBased/>
  <w15:docId w15:val="{055019CB-4BE8-4347-AB07-6FF6999B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2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527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3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 Михаил Сергеевич</dc:creator>
  <cp:keywords/>
  <dc:description/>
  <cp:lastModifiedBy>Вершинин Михаил Сергеевич</cp:lastModifiedBy>
  <cp:revision>5</cp:revision>
  <dcterms:created xsi:type="dcterms:W3CDTF">2021-11-09T13:32:00Z</dcterms:created>
  <dcterms:modified xsi:type="dcterms:W3CDTF">2021-11-10T06:42:00Z</dcterms:modified>
</cp:coreProperties>
</file>